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37" w:rsidRDefault="00C32737" w:rsidP="00C32737">
      <w:pPr>
        <w:autoSpaceDE w:val="0"/>
        <w:autoSpaceDN w:val="0"/>
        <w:adjustRightInd w:val="0"/>
        <w:spacing w:after="0" w:line="240" w:lineRule="auto"/>
        <w:rPr>
          <w:rFonts w:ascii="Georgia" w:hAnsi="Georgia" w:cs="Georgia"/>
        </w:rPr>
      </w:pPr>
      <w:r>
        <w:rPr>
          <w:rFonts w:ascii="Georgia" w:hAnsi="Georgia" w:cs="Georgia"/>
          <w:b/>
          <w:bCs/>
        </w:rPr>
        <w:t>1 Samuel 25</w:t>
      </w:r>
      <w:r>
        <w:rPr>
          <w:rFonts w:ascii="Georgia" w:hAnsi="Georgia" w:cs="Georgia"/>
        </w:rPr>
        <w:t xml:space="preserve"> - </w:t>
      </w:r>
    </w:p>
    <w:p w:rsidR="00C32737" w:rsidRDefault="00C32737" w:rsidP="00C32737">
      <w:pPr>
        <w:autoSpaceDE w:val="0"/>
        <w:autoSpaceDN w:val="0"/>
        <w:adjustRightInd w:val="0"/>
        <w:spacing w:after="60" w:line="240" w:lineRule="auto"/>
        <w:ind w:firstLine="216"/>
        <w:rPr>
          <w:rFonts w:ascii="Georgia" w:hAnsi="Georgia" w:cs="Georgia"/>
        </w:rPr>
      </w:pPr>
      <w:r>
        <w:rPr>
          <w:rFonts w:ascii="Georgia" w:hAnsi="Georgia" w:cs="Georgia"/>
        </w:rPr>
        <w:t xml:space="preserve">We have here some intermission of David's troubles by Saul. Providence </w:t>
      </w:r>
      <w:proofErr w:type="spellStart"/>
      <w:r>
        <w:rPr>
          <w:rFonts w:ascii="Georgia" w:hAnsi="Georgia" w:cs="Georgia"/>
        </w:rPr>
        <w:t>favoured</w:t>
      </w:r>
      <w:proofErr w:type="spellEnd"/>
      <w:r>
        <w:rPr>
          <w:rFonts w:ascii="Georgia" w:hAnsi="Georgia" w:cs="Georgia"/>
        </w:rPr>
        <w:t xml:space="preserve"> him with a breathing time, and yet this chapter gives us instances of the troubles of David. If one vexation seems to be over, we must not be secure; a storm may arise from some other point, as here to David. </w:t>
      </w:r>
    </w:p>
    <w:p w:rsidR="00C32737" w:rsidRP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Tidings of the death of Samuel could not but trouble him (</w:t>
      </w:r>
      <w:r w:rsidRPr="00C32737">
        <w:rPr>
          <w:rFonts w:ascii="Georgia" w:hAnsi="Georgia" w:cs="Georgia"/>
          <w:color w:val="008000"/>
          <w:u w:val="single"/>
        </w:rPr>
        <w:t>1Sa_25:1</w:t>
      </w:r>
      <w:r w:rsidRPr="00C32737">
        <w:rPr>
          <w:rFonts w:ascii="Georgia" w:hAnsi="Georgia" w:cs="Georgia"/>
        </w:rPr>
        <w:t>).</w:t>
      </w:r>
    </w:p>
    <w:p w:rsid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 xml:space="preserve"> But</w:t>
      </w:r>
      <w:proofErr w:type="gramStart"/>
      <w:r w:rsidRPr="00C32737">
        <w:rPr>
          <w:rFonts w:ascii="Georgia" w:hAnsi="Georgia" w:cs="Georgia"/>
        </w:rPr>
        <w:t>,  II</w:t>
      </w:r>
      <w:proofErr w:type="gramEnd"/>
      <w:r w:rsidRPr="00C32737">
        <w:rPr>
          <w:rFonts w:ascii="Georgia" w:hAnsi="Georgia" w:cs="Georgia"/>
        </w:rPr>
        <w:t xml:space="preserve">. The abuse he received from </w:t>
      </w:r>
      <w:proofErr w:type="spellStart"/>
      <w:r w:rsidRPr="00C32737">
        <w:rPr>
          <w:rFonts w:ascii="Georgia" w:hAnsi="Georgia" w:cs="Georgia"/>
        </w:rPr>
        <w:t>Nabal</w:t>
      </w:r>
      <w:proofErr w:type="spellEnd"/>
      <w:r w:rsidRPr="00C32737">
        <w:rPr>
          <w:rFonts w:ascii="Georgia" w:hAnsi="Georgia" w:cs="Georgia"/>
        </w:rPr>
        <w:t xml:space="preserve"> is more largely recorded in this chapter. </w:t>
      </w:r>
    </w:p>
    <w:p w:rsid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 xml:space="preserve"> 1. The character of </w:t>
      </w:r>
      <w:proofErr w:type="spellStart"/>
      <w:r w:rsidRPr="00C32737">
        <w:rPr>
          <w:rFonts w:ascii="Georgia" w:hAnsi="Georgia" w:cs="Georgia"/>
        </w:rPr>
        <w:t>Nabal</w:t>
      </w:r>
      <w:proofErr w:type="spellEnd"/>
      <w:r w:rsidRPr="00C32737">
        <w:rPr>
          <w:rFonts w:ascii="Georgia" w:hAnsi="Georgia" w:cs="Georgia"/>
        </w:rPr>
        <w:t xml:space="preserve"> (</w:t>
      </w:r>
      <w:r w:rsidRPr="00C32737">
        <w:rPr>
          <w:rFonts w:ascii="Georgia" w:hAnsi="Georgia" w:cs="Georgia"/>
          <w:color w:val="008000"/>
          <w:u w:val="single"/>
        </w:rPr>
        <w:t>1Sa_25:2</w:t>
      </w:r>
      <w:r w:rsidRPr="00C32737">
        <w:rPr>
          <w:rFonts w:ascii="Georgia" w:hAnsi="Georgia" w:cs="Georgia"/>
        </w:rPr>
        <w:t xml:space="preserve">, </w:t>
      </w:r>
      <w:r w:rsidRPr="00C32737">
        <w:rPr>
          <w:rFonts w:ascii="Georgia" w:hAnsi="Georgia" w:cs="Georgia"/>
          <w:color w:val="008000"/>
          <w:u w:val="single"/>
        </w:rPr>
        <w:t>1Sa_25:3</w:t>
      </w:r>
      <w:r w:rsidRPr="00C32737">
        <w:rPr>
          <w:rFonts w:ascii="Georgia" w:hAnsi="Georgia" w:cs="Georgia"/>
        </w:rPr>
        <w:t xml:space="preserve">).  </w:t>
      </w:r>
    </w:p>
    <w:p w:rsidR="00BE1E23" w:rsidRPr="00BE1E23" w:rsidRDefault="00BE1E23" w:rsidP="00BE1E23">
      <w:pPr>
        <w:pStyle w:val="ListParagraph"/>
        <w:numPr>
          <w:ilvl w:val="0"/>
          <w:numId w:val="1"/>
        </w:numPr>
        <w:autoSpaceDE w:val="0"/>
        <w:autoSpaceDN w:val="0"/>
        <w:adjustRightInd w:val="0"/>
        <w:spacing w:after="0" w:line="240" w:lineRule="auto"/>
        <w:rPr>
          <w:rFonts w:ascii="Georgia" w:hAnsi="Georgia" w:cs="Georgia"/>
        </w:rPr>
      </w:pPr>
    </w:p>
    <w:p w:rsidR="00BE1E23" w:rsidRPr="00BE1E23" w:rsidRDefault="00BE1E23" w:rsidP="00BE1E23">
      <w:pPr>
        <w:pStyle w:val="ListParagraph"/>
        <w:numPr>
          <w:ilvl w:val="0"/>
          <w:numId w:val="1"/>
        </w:numPr>
        <w:autoSpaceDE w:val="0"/>
        <w:autoSpaceDN w:val="0"/>
        <w:adjustRightInd w:val="0"/>
        <w:spacing w:after="0" w:line="240" w:lineRule="auto"/>
        <w:rPr>
          <w:rFonts w:ascii="Georgia" w:hAnsi="Georgia" w:cs="Georgia"/>
        </w:rPr>
      </w:pPr>
      <w:r w:rsidRPr="00BE1E23">
        <w:rPr>
          <w:rFonts w:ascii="Georgia" w:hAnsi="Georgia" w:cs="Georgia"/>
          <w:b/>
          <w:bCs/>
        </w:rPr>
        <w:t>What Glues Husband and Wife Together?</w:t>
      </w:r>
    </w:p>
    <w:p w:rsidR="00BE1E23" w:rsidRPr="00BE1E23" w:rsidRDefault="00BE1E23" w:rsidP="00BE1E23">
      <w:r w:rsidRPr="00BE1E23">
        <w:t>Dr. Joseph Henry said that during the Second World War, two physics graduate students heard their professor say that someday a method would be devised for polishing glass that would replace steel as the flattest surface known to man. When this was done, he said, a revolution in technology would take place.</w:t>
      </w:r>
    </w:p>
    <w:p w:rsidR="00BE1E23" w:rsidRPr="00BE1E23" w:rsidRDefault="00BE1E23" w:rsidP="00BE1E23">
      <w:r w:rsidRPr="00BE1E23">
        <w:t>After graduation, these two young physicists formed a partnership and set out to prove their professor's theory. They established a laboratory and went to work. Several years later, after a very complicated process, they had a great breakthrough. They produced such a flat surface that it could be used to measure objects within two-millionths of an inch-a great improvement over anything previously developed.</w:t>
      </w:r>
    </w:p>
    <w:p w:rsidR="00BE1E23" w:rsidRPr="00BE1E23" w:rsidRDefault="00BE1E23" w:rsidP="00BE1E23">
      <w:r w:rsidRPr="00BE1E23">
        <w:t>When Dr. Henry visited their plant, one of the owners said to him, "See these two squares of glass? They have been put through this new process, and I want to show you something." Then he simply placed the two pieces together, handed them to Dr. Henry, and said, "Now take them apart." After he pulled, pushed, twisted, turned and exerted all of his strength, Dr. Henry still could not budge them.</w:t>
      </w:r>
    </w:p>
    <w:p w:rsidR="00BE1E23" w:rsidRPr="00BE1E23" w:rsidRDefault="00BE1E23" w:rsidP="00BE1E23">
      <w:r w:rsidRPr="00BE1E23">
        <w:t>The young physicist explained, "Two surfaces are held together by a certain number of points of contact, but ordinarily there are so few they easily come apart. The points on these two pieces of glass, however, have been ground down until they are almost completely flat surfaces. They are held together by so many points of contact that it is almost impossible to get them apart."</w:t>
      </w:r>
    </w:p>
    <w:p w:rsidR="00BE1E23" w:rsidRPr="00BE1E23" w:rsidRDefault="00BE1E23" w:rsidP="00BE1E23">
      <w:r w:rsidRPr="00BE1E23">
        <w:t>If you let God rub down the rough edges in you and your spouse, nothing will be able to tear you apart.</w:t>
      </w:r>
    </w:p>
    <w:p w:rsidR="00BE1E23" w:rsidRDefault="00BE1E23" w:rsidP="00C32737">
      <w:pPr>
        <w:pStyle w:val="ListParagraph"/>
        <w:numPr>
          <w:ilvl w:val="0"/>
          <w:numId w:val="1"/>
        </w:numPr>
        <w:autoSpaceDE w:val="0"/>
        <w:autoSpaceDN w:val="0"/>
        <w:adjustRightInd w:val="0"/>
        <w:spacing w:after="60" w:line="240" w:lineRule="auto"/>
        <w:rPr>
          <w:rFonts w:ascii="Georgia" w:hAnsi="Georgia" w:cs="Georgia"/>
        </w:rPr>
      </w:pPr>
    </w:p>
    <w:p w:rsid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2. The humble request sent to him (</w:t>
      </w:r>
      <w:r w:rsidRPr="00C32737">
        <w:rPr>
          <w:rFonts w:ascii="Georgia" w:hAnsi="Georgia" w:cs="Georgia"/>
          <w:color w:val="008000"/>
          <w:u w:val="single"/>
        </w:rPr>
        <w:t>1Sa_25:4-9</w:t>
      </w:r>
      <w:r w:rsidRPr="00C32737">
        <w:rPr>
          <w:rFonts w:ascii="Georgia" w:hAnsi="Georgia" w:cs="Georgia"/>
        </w:rPr>
        <w:t xml:space="preserve">).  </w:t>
      </w:r>
    </w:p>
    <w:p w:rsid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3. His churlish answer (</w:t>
      </w:r>
      <w:r w:rsidRPr="00C32737">
        <w:rPr>
          <w:rFonts w:ascii="Georgia" w:hAnsi="Georgia" w:cs="Georgia"/>
          <w:color w:val="008000"/>
          <w:u w:val="single"/>
        </w:rPr>
        <w:t>1Sa_25:10-12</w:t>
      </w:r>
      <w:r w:rsidRPr="00C32737">
        <w:rPr>
          <w:rFonts w:ascii="Georgia" w:hAnsi="Georgia" w:cs="Georgia"/>
        </w:rPr>
        <w:t xml:space="preserve">).  </w:t>
      </w:r>
    </w:p>
    <w:p w:rsid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4. David's angry resentment of it (</w:t>
      </w:r>
      <w:r w:rsidRPr="00C32737">
        <w:rPr>
          <w:rFonts w:ascii="Georgia" w:hAnsi="Georgia" w:cs="Georgia"/>
          <w:color w:val="008000"/>
          <w:u w:val="single"/>
        </w:rPr>
        <w:t>1Sa_25:13</w:t>
      </w:r>
      <w:r w:rsidRPr="00C32737">
        <w:rPr>
          <w:rFonts w:ascii="Georgia" w:hAnsi="Georgia" w:cs="Georgia"/>
        </w:rPr>
        <w:t xml:space="preserve">, </w:t>
      </w:r>
      <w:r w:rsidRPr="00C32737">
        <w:rPr>
          <w:rFonts w:ascii="Georgia" w:hAnsi="Georgia" w:cs="Georgia"/>
          <w:color w:val="008000"/>
          <w:u w:val="single"/>
        </w:rPr>
        <w:t>1Sa_25:21</w:t>
      </w:r>
      <w:r w:rsidRPr="00C32737">
        <w:rPr>
          <w:rFonts w:ascii="Georgia" w:hAnsi="Georgia" w:cs="Georgia"/>
        </w:rPr>
        <w:t xml:space="preserve">, </w:t>
      </w:r>
      <w:r w:rsidRPr="00C32737">
        <w:rPr>
          <w:rFonts w:ascii="Georgia" w:hAnsi="Georgia" w:cs="Georgia"/>
          <w:color w:val="008000"/>
          <w:u w:val="single"/>
        </w:rPr>
        <w:t>1Sa_25:22</w:t>
      </w:r>
      <w:r w:rsidRPr="00C32737">
        <w:rPr>
          <w:rFonts w:ascii="Georgia" w:hAnsi="Georgia" w:cs="Georgia"/>
        </w:rPr>
        <w:t xml:space="preserve">).  </w:t>
      </w:r>
    </w:p>
    <w:p w:rsid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5. Abigail's prudent care to prevent the mischief it was likely to bring upon her family (</w:t>
      </w:r>
      <w:r w:rsidRPr="00C32737">
        <w:rPr>
          <w:rFonts w:ascii="Georgia" w:hAnsi="Georgia" w:cs="Georgia"/>
          <w:color w:val="008000"/>
          <w:u w:val="single"/>
        </w:rPr>
        <w:t>1Sa_25:14-20</w:t>
      </w:r>
      <w:r w:rsidRPr="00C32737">
        <w:rPr>
          <w:rFonts w:ascii="Georgia" w:hAnsi="Georgia" w:cs="Georgia"/>
        </w:rPr>
        <w:t xml:space="preserve">).  </w:t>
      </w:r>
    </w:p>
    <w:p w:rsidR="00BE1E23" w:rsidRPr="00BE1E23" w:rsidRDefault="00BE1E23" w:rsidP="00BE1E23">
      <w:pPr>
        <w:pStyle w:val="ListParagraph"/>
        <w:numPr>
          <w:ilvl w:val="0"/>
          <w:numId w:val="1"/>
        </w:numPr>
        <w:autoSpaceDE w:val="0"/>
        <w:autoSpaceDN w:val="0"/>
        <w:adjustRightInd w:val="0"/>
        <w:spacing w:after="0" w:line="240" w:lineRule="auto"/>
        <w:rPr>
          <w:rFonts w:ascii="Georgia" w:hAnsi="Georgia" w:cs="Georgia"/>
        </w:rPr>
      </w:pPr>
      <w:r w:rsidRPr="00BE1E23">
        <w:rPr>
          <w:rFonts w:ascii="Georgia" w:hAnsi="Georgia" w:cs="Georgia"/>
          <w:b/>
          <w:bCs/>
        </w:rPr>
        <w:t>Please Talk to Me</w:t>
      </w:r>
    </w:p>
    <w:p w:rsidR="00BE1E23" w:rsidRPr="00BE1E23" w:rsidRDefault="00BE1E23" w:rsidP="00BE1E23">
      <w:r w:rsidRPr="00BE1E23">
        <w:t>Pastor Charles Curtis stresses the importance of really communicating:</w:t>
      </w:r>
    </w:p>
    <w:p w:rsidR="00BE1E23" w:rsidRPr="00BE1E23" w:rsidRDefault="00BE1E23" w:rsidP="00BE1E23">
      <w:r w:rsidRPr="00BE1E23">
        <w:t xml:space="preserve">"My husband does not talk to me," is the complaint of 80 percent of American wives. It has been claimed that "One hundred percent of the people seeking professional help for their marriages have problems of communication." In our world, the power to send and receive messages reaches around the globe (even out into space), and this information is available in seconds! Yet, husbands and wives are </w:t>
      </w:r>
      <w:r w:rsidRPr="00BE1E23">
        <w:lastRenderedPageBreak/>
        <w:t>unable to successfully communicate across the breakfast table. "Please talk to me" is the request and basic need in many homes.</w:t>
      </w:r>
    </w:p>
    <w:p w:rsidR="00BE1E23" w:rsidRPr="00BE1E23" w:rsidRDefault="00BE1E23" w:rsidP="00BE1E23">
      <w:r w:rsidRPr="00BE1E23">
        <w:t>Communication is a rich source of blessing. What a joy it is to talk and listen! Recently, I had a sore throat and was to preach that night. In order to save my throat, I wrote notes and did not speak for the entire day. It was maddening and frustrating. "A word spoken in season, how good is it" (</w:t>
      </w:r>
      <w:r w:rsidRPr="00BE1E23">
        <w:rPr>
          <w:color w:val="008000"/>
          <w:u w:val="single"/>
        </w:rPr>
        <w:t>Pro_15:23</w:t>
      </w:r>
      <w:r w:rsidRPr="00BE1E23">
        <w:t>)! "A word fitly spoken is like apples of gold in settings of silver" (</w:t>
      </w:r>
      <w:r w:rsidRPr="00BE1E23">
        <w:rPr>
          <w:color w:val="008000"/>
          <w:u w:val="single"/>
        </w:rPr>
        <w:t>Pro_25:11</w:t>
      </w:r>
      <w:r w:rsidRPr="00BE1E23">
        <w:t>).</w:t>
      </w:r>
    </w:p>
    <w:p w:rsidR="00BE1E23" w:rsidRPr="00BE1E23" w:rsidRDefault="00BE1E23" w:rsidP="00BE1E23">
      <w:r w:rsidRPr="00BE1E23">
        <w:t xml:space="preserve">The lack of communication multiplies our problems as it destroys bridges over which we need to travel. An old farmer had trouble guiding his mule, but said nothing. When asked why he didn't speak to the mule, he responded, "That old mule kicked me five years ago and I </w:t>
      </w:r>
      <w:proofErr w:type="spellStart"/>
      <w:r w:rsidRPr="00BE1E23">
        <w:t>ain't</w:t>
      </w:r>
      <w:proofErr w:type="spellEnd"/>
      <w:r w:rsidRPr="00BE1E23">
        <w:t xml:space="preserve"> spoke to him since." Marriage offers companionship, and this is impossible without communication. People can be lonely in a crowd or in a marriage. Lines of communication should be carefully built and maintained in the home. "People are lonely because they build walls instead of bridges" (Joseph E. Newton).</w:t>
      </w:r>
    </w:p>
    <w:p w:rsidR="00BE1E23" w:rsidRPr="00BE1E23" w:rsidRDefault="00BE1E23" w:rsidP="00BE1E23">
      <w:r w:rsidRPr="00BE1E23">
        <w:t>Communication is more than just speaking. How well do we listen? The Scripture admonished us: "Wherefore, my beloved brethren, let every man be swift to hear, slow to speak, slow to wrath" (</w:t>
      </w:r>
      <w:r w:rsidRPr="00BE1E23">
        <w:rPr>
          <w:color w:val="008000"/>
          <w:u w:val="single"/>
        </w:rPr>
        <w:t>Jam_1:19</w:t>
      </w:r>
      <w:r w:rsidRPr="00BE1E23">
        <w:t xml:space="preserve">). While a senator, Lyndon Johnson had this sign in his office: "You </w:t>
      </w:r>
      <w:proofErr w:type="spellStart"/>
      <w:r w:rsidRPr="00BE1E23">
        <w:t>ain't</w:t>
      </w:r>
      <w:proofErr w:type="spellEnd"/>
      <w:r w:rsidRPr="00BE1E23">
        <w:t xml:space="preserve"> learning </w:t>
      </w:r>
      <w:proofErr w:type="gramStart"/>
      <w:r w:rsidRPr="00BE1E23">
        <w:t>nothing</w:t>
      </w:r>
      <w:proofErr w:type="gramEnd"/>
      <w:r w:rsidRPr="00BE1E23">
        <w:t xml:space="preserve"> when you're doing all the talking." Listening is essential to communication. Parents often fail to really hear what their children may be saying. </w:t>
      </w:r>
      <w:proofErr w:type="spellStart"/>
      <w:r w:rsidRPr="00BE1E23">
        <w:t>Teenages</w:t>
      </w:r>
      <w:proofErr w:type="spellEnd"/>
      <w:r w:rsidRPr="00BE1E23">
        <w:t xml:space="preserve"> run away from home "because it is the only way they know how to cope with a family that has forgotten how to listen" (Fred Gross). Listening has a way of saying-"To me, you are an important person. I appreciate you, I accept you, I love you, and I want to hear what you have to say." It is only by listening that we can correctly respond.</w:t>
      </w:r>
    </w:p>
    <w:p w:rsidR="00BE1E23" w:rsidRDefault="00BE1E23" w:rsidP="00BE1E23"/>
    <w:p w:rsid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6. Her address to David to pacify him (</w:t>
      </w:r>
      <w:r w:rsidRPr="00C32737">
        <w:rPr>
          <w:rFonts w:ascii="Georgia" w:hAnsi="Georgia" w:cs="Georgia"/>
          <w:color w:val="008000"/>
          <w:u w:val="single"/>
        </w:rPr>
        <w:t>1Sa_25:23-31</w:t>
      </w:r>
      <w:r w:rsidRPr="00C32737">
        <w:rPr>
          <w:rFonts w:ascii="Georgia" w:hAnsi="Georgia" w:cs="Georgia"/>
        </w:rPr>
        <w:t xml:space="preserve">). </w:t>
      </w:r>
    </w:p>
    <w:p w:rsid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 xml:space="preserve"> 7. David's </w:t>
      </w:r>
      <w:proofErr w:type="spellStart"/>
      <w:r w:rsidRPr="00C32737">
        <w:rPr>
          <w:rFonts w:ascii="Georgia" w:hAnsi="Georgia" w:cs="Georgia"/>
        </w:rPr>
        <w:t>favourable</w:t>
      </w:r>
      <w:proofErr w:type="spellEnd"/>
      <w:r w:rsidRPr="00C32737">
        <w:rPr>
          <w:rFonts w:ascii="Georgia" w:hAnsi="Georgia" w:cs="Georgia"/>
        </w:rPr>
        <w:t xml:space="preserve"> reception of her (</w:t>
      </w:r>
      <w:r w:rsidRPr="00C32737">
        <w:rPr>
          <w:rFonts w:ascii="Georgia" w:hAnsi="Georgia" w:cs="Georgia"/>
          <w:color w:val="008000"/>
          <w:u w:val="single"/>
        </w:rPr>
        <w:t>1Sa_25:32-35</w:t>
      </w:r>
      <w:r w:rsidRPr="00C32737">
        <w:rPr>
          <w:rFonts w:ascii="Georgia" w:hAnsi="Georgia" w:cs="Georgia"/>
        </w:rPr>
        <w:t xml:space="preserve">). </w:t>
      </w:r>
    </w:p>
    <w:p w:rsid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 xml:space="preserve"> 8. The death of </w:t>
      </w:r>
      <w:proofErr w:type="spellStart"/>
      <w:r w:rsidRPr="00C32737">
        <w:rPr>
          <w:rFonts w:ascii="Georgia" w:hAnsi="Georgia" w:cs="Georgia"/>
        </w:rPr>
        <w:t>Nabal</w:t>
      </w:r>
      <w:proofErr w:type="spellEnd"/>
      <w:r w:rsidRPr="00C32737">
        <w:rPr>
          <w:rFonts w:ascii="Georgia" w:hAnsi="Georgia" w:cs="Georgia"/>
        </w:rPr>
        <w:t xml:space="preserve"> (</w:t>
      </w:r>
      <w:r w:rsidRPr="00C32737">
        <w:rPr>
          <w:rFonts w:ascii="Georgia" w:hAnsi="Georgia" w:cs="Georgia"/>
          <w:color w:val="008000"/>
          <w:u w:val="single"/>
        </w:rPr>
        <w:t>1Sa_25:36-38</w:t>
      </w:r>
      <w:r w:rsidRPr="00C32737">
        <w:rPr>
          <w:rFonts w:ascii="Georgia" w:hAnsi="Georgia" w:cs="Georgia"/>
        </w:rPr>
        <w:t xml:space="preserve">).  </w:t>
      </w:r>
    </w:p>
    <w:p w:rsidR="00C32737" w:rsidRPr="00C32737" w:rsidRDefault="00C32737" w:rsidP="00C32737">
      <w:pPr>
        <w:pStyle w:val="ListParagraph"/>
        <w:numPr>
          <w:ilvl w:val="0"/>
          <w:numId w:val="1"/>
        </w:numPr>
        <w:autoSpaceDE w:val="0"/>
        <w:autoSpaceDN w:val="0"/>
        <w:adjustRightInd w:val="0"/>
        <w:spacing w:after="60" w:line="240" w:lineRule="auto"/>
        <w:rPr>
          <w:rFonts w:ascii="Georgia" w:hAnsi="Georgia" w:cs="Georgia"/>
        </w:rPr>
      </w:pPr>
      <w:r w:rsidRPr="00C32737">
        <w:rPr>
          <w:rFonts w:ascii="Georgia" w:hAnsi="Georgia" w:cs="Georgia"/>
        </w:rPr>
        <w:t>9. Abigail's marriage to David (</w:t>
      </w:r>
      <w:r w:rsidRPr="00C32737">
        <w:rPr>
          <w:rFonts w:ascii="Georgia" w:hAnsi="Georgia" w:cs="Georgia"/>
          <w:color w:val="008000"/>
          <w:u w:val="single"/>
        </w:rPr>
        <w:t>1Sa_25:39-44</w:t>
      </w:r>
      <w:r w:rsidRPr="00C32737">
        <w:rPr>
          <w:rFonts w:ascii="Georgia" w:hAnsi="Georgia" w:cs="Georgia"/>
        </w:rPr>
        <w:t>).</w:t>
      </w:r>
    </w:p>
    <w:p w:rsidR="00C32737" w:rsidRDefault="00C32737" w:rsidP="00C32737">
      <w:pPr>
        <w:autoSpaceDE w:val="0"/>
        <w:autoSpaceDN w:val="0"/>
        <w:adjustRightInd w:val="0"/>
        <w:spacing w:after="60" w:line="240" w:lineRule="auto"/>
        <w:ind w:firstLine="216"/>
        <w:rPr>
          <w:rFonts w:ascii="Georgia" w:hAnsi="Georgia" w:cs="Georgia"/>
        </w:rPr>
      </w:pPr>
    </w:p>
    <w:p w:rsidR="003A4FDF" w:rsidRDefault="003A4FDF"/>
    <w:sectPr w:rsidR="003A4FDF" w:rsidSect="00B2633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E518B"/>
    <w:multiLevelType w:val="hybridMultilevel"/>
    <w:tmpl w:val="7384F95E"/>
    <w:lvl w:ilvl="0" w:tplc="CA98BE48">
      <w:start w:val="1"/>
      <w:numFmt w:val="upperRoman"/>
      <w:lvlText w:val="%1."/>
      <w:lvlJc w:val="left"/>
      <w:pPr>
        <w:ind w:left="981" w:hanging="72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2737"/>
    <w:rsid w:val="003A4FDF"/>
    <w:rsid w:val="004E18F2"/>
    <w:rsid w:val="00BE1E23"/>
    <w:rsid w:val="00C32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73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746</Words>
  <Characters>4254</Characters>
  <Application>Microsoft Office Word</Application>
  <DocSecurity>0</DocSecurity>
  <Lines>35</Lines>
  <Paragraphs>9</Paragraphs>
  <ScaleCrop>false</ScaleCrop>
  <Company>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2007-04-19T18:28:00Z</dcterms:created>
  <dcterms:modified xsi:type="dcterms:W3CDTF">2007-04-19T18:52:00Z</dcterms:modified>
</cp:coreProperties>
</file>